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8D607" w14:textId="000DF4AD" w:rsidR="00841469" w:rsidRPr="00B6659E" w:rsidRDefault="00841469" w:rsidP="00711671">
      <w:pPr>
        <w:pBdr>
          <w:top w:val="dashSmallGap" w:sz="4" w:space="1" w:color="EE0000"/>
          <w:left w:val="dashSmallGap" w:sz="4" w:space="0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  <w:r w:rsidRPr="00B6659E">
        <w:rPr>
          <w:color w:val="EE0000"/>
        </w:rPr>
        <w:t>.</w:t>
      </w:r>
    </w:p>
    <w:p w14:paraId="4A33015A" w14:textId="410AD73C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D62843">
        <w:rPr>
          <w:rFonts w:ascii="Times New Roman" w:hAnsi="Times New Roman" w:cs="Times New Roman"/>
          <w:highlight w:val="yellow"/>
        </w:rPr>
        <w:t> </w:t>
      </w:r>
      <w:r w:rsidR="00D62843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06B1D4A" w14:textId="1E8EDD4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</w:t>
      </w:r>
      <w:proofErr w:type="gramStart"/>
      <w:r w:rsidRPr="00505DBD">
        <w:rPr>
          <w:rFonts w:ascii="Times New Roman" w:hAnsi="Times New Roman" w:cs="Times New Roman"/>
          <w:highlight w:val="yellow"/>
        </w:rPr>
        <w:t>( numéro</w:t>
      </w:r>
      <w:proofErr w:type="gramEnd"/>
      <w:r w:rsidRPr="00505DBD">
        <w:rPr>
          <w:rFonts w:ascii="Times New Roman" w:hAnsi="Times New Roman" w:cs="Times New Roman"/>
          <w:highlight w:val="yellow"/>
        </w:rPr>
        <w:t xml:space="preserve"> de client 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6EF4567A" w14:textId="3134A004" w:rsidR="00C461AC" w:rsidRDefault="0068747D" w:rsidP="00841469">
      <w:pPr>
        <w:jc w:val="right"/>
        <w:rPr>
          <w:rFonts w:ascii="Times New Roman" w:hAnsi="Times New Roman" w:cs="Times New Roman"/>
        </w:rPr>
      </w:pPr>
      <w:r w:rsidRPr="00EF2627">
        <w:rPr>
          <w:rFonts w:ascii="Times New Roman" w:hAnsi="Times New Roman" w:cs="Times New Roman"/>
        </w:rPr>
        <w:t xml:space="preserve"> </w:t>
      </w:r>
      <w:r w:rsidR="00841469">
        <w:rPr>
          <w:rFonts w:ascii="Times New Roman" w:hAnsi="Times New Roman" w:cs="Times New Roman"/>
        </w:rPr>
        <w:t xml:space="preserve">SPW Finances </w:t>
      </w:r>
    </w:p>
    <w:p w14:paraId="1044C59D" w14:textId="3E6D6E1D" w:rsidR="00BF7B25" w:rsidRDefault="001A0445" w:rsidP="00BF7B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Boulevard Ernest </w:t>
      </w:r>
      <w:r w:rsidR="00BF7B25">
        <w:rPr>
          <w:rFonts w:ascii="Times New Roman" w:hAnsi="Times New Roman" w:cs="Times New Roman"/>
        </w:rPr>
        <w:t>Mélot</w:t>
      </w:r>
    </w:p>
    <w:p w14:paraId="5B512A64" w14:textId="03521E1A" w:rsidR="00BF7B25" w:rsidRPr="00487C1E" w:rsidRDefault="00BF7B25" w:rsidP="00BF7B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5000 Namur</w:t>
      </w:r>
    </w:p>
    <w:p w14:paraId="37724F6F" w14:textId="2CCDEE1D" w:rsidR="00064C56" w:rsidRPr="00487C1E" w:rsidRDefault="00307667" w:rsidP="008821A1">
      <w:pPr>
        <w:jc w:val="right"/>
        <w:rPr>
          <w:rFonts w:ascii="Times New Roman" w:hAnsi="Times New Roman" w:cs="Times New Roman"/>
        </w:rPr>
      </w:pPr>
      <w:r w:rsidRPr="00C461AC">
        <w:rPr>
          <w:rFonts w:ascii="Times New Roman" w:hAnsi="Times New Roman" w:cs="Times New Roman"/>
          <w:highlight w:val="yellow"/>
        </w:rPr>
        <w:t xml:space="preserve">Date et </w:t>
      </w:r>
      <w:r w:rsidRPr="005A1914">
        <w:rPr>
          <w:rFonts w:ascii="Times New Roman" w:hAnsi="Times New Roman" w:cs="Times New Roman"/>
          <w:highlight w:val="yellow"/>
        </w:rPr>
        <w:t>lieu auxquels vous rédigez ce courrier</w:t>
      </w:r>
    </w:p>
    <w:p w14:paraId="5824D04C" w14:textId="2112E8F9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2A32BB">
        <w:rPr>
          <w:rFonts w:ascii="Times New Roman" w:hAnsi="Times New Roman" w:cs="Times New Roman"/>
          <w:b/>
          <w:bCs/>
          <w:u w:val="single"/>
        </w:rPr>
        <w:t>l</w:t>
      </w:r>
      <w:r w:rsidR="0075162D">
        <w:rPr>
          <w:rFonts w:ascii="Times New Roman" w:hAnsi="Times New Roman" w:cs="Times New Roman"/>
          <w:b/>
          <w:bCs/>
          <w:u w:val="single"/>
        </w:rPr>
        <w:t>e paiement d</w:t>
      </w:r>
      <w:r w:rsidR="00BF7B25">
        <w:rPr>
          <w:rFonts w:ascii="Times New Roman" w:hAnsi="Times New Roman" w:cs="Times New Roman"/>
          <w:b/>
          <w:bCs/>
          <w:u w:val="single"/>
        </w:rPr>
        <w:t xml:space="preserve">u précompte immobilier / des précomptes immobiliers </w:t>
      </w:r>
      <w:r w:rsidR="0075162D">
        <w:rPr>
          <w:rFonts w:ascii="Times New Roman" w:hAnsi="Times New Roman" w:cs="Times New Roman"/>
          <w:b/>
          <w:bCs/>
          <w:u w:val="single"/>
        </w:rPr>
        <w:t xml:space="preserve">principale </w:t>
      </w:r>
      <w:r w:rsidR="0035333B">
        <w:rPr>
          <w:rFonts w:ascii="Times New Roman" w:hAnsi="Times New Roman" w:cs="Times New Roman"/>
          <w:b/>
          <w:bCs/>
          <w:u w:val="single"/>
        </w:rPr>
        <w:t>n</w:t>
      </w:r>
      <w:r w:rsidR="0035333B" w:rsidRPr="0035333B">
        <w:rPr>
          <w:rFonts w:ascii="Times New Roman" w:hAnsi="Times New Roman" w:cs="Times New Roman"/>
          <w:b/>
          <w:bCs/>
          <w:highlight w:val="yellow"/>
          <w:u w:val="single"/>
        </w:rPr>
        <w:t>°……….</w:t>
      </w:r>
      <w:r w:rsidR="0035333B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gramStart"/>
      <w:r w:rsidR="00505DBD">
        <w:rPr>
          <w:rFonts w:ascii="Times New Roman" w:hAnsi="Times New Roman" w:cs="Times New Roman"/>
          <w:b/>
          <w:bCs/>
          <w:u w:val="single"/>
        </w:rPr>
        <w:t xml:space="preserve">( </w:t>
      </w:r>
      <w:r w:rsidR="002A32BB" w:rsidRPr="00F63DB3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2A32BB" w:rsidRPr="00F63DB3">
        <w:rPr>
          <w:rFonts w:ascii="Times New Roman" w:hAnsi="Times New Roman" w:cs="Times New Roman"/>
          <w:b/>
          <w:bCs/>
          <w:i/>
          <w:iCs/>
          <w:u w:val="single"/>
        </w:rPr>
        <w:t xml:space="preserve"> le numéro ou la référence</w:t>
      </w:r>
      <w:r w:rsidR="0075162D">
        <w:rPr>
          <w:rFonts w:ascii="Times New Roman" w:hAnsi="Times New Roman" w:cs="Times New Roman"/>
          <w:b/>
          <w:bCs/>
          <w:u w:val="single"/>
        </w:rPr>
        <w:t>)</w:t>
      </w:r>
      <w:r w:rsidR="002A32BB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>-</w:t>
      </w:r>
      <w:r w:rsidR="00EC166F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 xml:space="preserve">délai de prescription </w:t>
      </w:r>
      <w:r w:rsidR="003112C0">
        <w:rPr>
          <w:rFonts w:ascii="Times New Roman" w:hAnsi="Times New Roman" w:cs="Times New Roman"/>
          <w:b/>
          <w:bCs/>
          <w:u w:val="single"/>
        </w:rPr>
        <w:t>pour le</w:t>
      </w:r>
      <w:r w:rsidR="00BF7B25">
        <w:rPr>
          <w:rFonts w:ascii="Times New Roman" w:hAnsi="Times New Roman" w:cs="Times New Roman"/>
          <w:b/>
          <w:bCs/>
          <w:u w:val="single"/>
        </w:rPr>
        <w:t xml:space="preserve"> précompte immobilier</w:t>
      </w:r>
      <w:r w:rsidR="003112C0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14FDD67A" w14:textId="2CFD6BB3" w:rsidR="00C24232" w:rsidRDefault="005C7FBB" w:rsidP="0072396A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CF0E86">
        <w:rPr>
          <w:rFonts w:ascii="Times New Roman" w:hAnsi="Times New Roman" w:cs="Times New Roman"/>
          <w:highlight w:val="yellow"/>
        </w:rPr>
        <w:t>……</w:t>
      </w:r>
      <w:r w:rsidR="00DE70BB">
        <w:rPr>
          <w:rFonts w:ascii="Times New Roman" w:hAnsi="Times New Roman" w:cs="Times New Roman"/>
        </w:rPr>
        <w:t>.</w:t>
      </w:r>
      <w:r w:rsidR="008330E2">
        <w:rPr>
          <w:rFonts w:ascii="Times New Roman" w:hAnsi="Times New Roman" w:cs="Times New Roman"/>
        </w:rPr>
        <w:t xml:space="preserve"> </w:t>
      </w:r>
      <w:proofErr w:type="gramStart"/>
      <w:r w:rsidR="008330E2">
        <w:rPr>
          <w:rFonts w:ascii="Times New Roman" w:hAnsi="Times New Roman" w:cs="Times New Roman"/>
        </w:rPr>
        <w:t xml:space="preserve">( </w:t>
      </w:r>
      <w:r w:rsidR="008330E2"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="008330E2" w:rsidRPr="00DE70BB">
        <w:rPr>
          <w:rFonts w:ascii="Times New Roman" w:hAnsi="Times New Roman" w:cs="Times New Roman"/>
          <w:i/>
          <w:iCs/>
        </w:rPr>
        <w:t xml:space="preserve"> la date </w:t>
      </w:r>
      <w:r w:rsidR="00F37CE5" w:rsidRPr="00DE70BB">
        <w:rPr>
          <w:rFonts w:ascii="Times New Roman" w:hAnsi="Times New Roman" w:cs="Times New Roman"/>
          <w:i/>
          <w:iCs/>
        </w:rPr>
        <w:t xml:space="preserve">du courrier </w:t>
      </w:r>
      <w:proofErr w:type="gramStart"/>
      <w:r w:rsidR="00F37CE5" w:rsidRPr="00DE70BB">
        <w:rPr>
          <w:rFonts w:ascii="Times New Roman" w:hAnsi="Times New Roman" w:cs="Times New Roman"/>
          <w:i/>
          <w:iCs/>
        </w:rPr>
        <w:t>reçu)</w:t>
      </w:r>
      <w:r w:rsidR="00F37CE5">
        <w:rPr>
          <w:rFonts w:ascii="Times New Roman" w:hAnsi="Times New Roman" w:cs="Times New Roman"/>
        </w:rPr>
        <w:t>par</w:t>
      </w:r>
      <w:proofErr w:type="gramEnd"/>
      <w:r w:rsidR="00F37CE5">
        <w:rPr>
          <w:rFonts w:ascii="Times New Roman" w:hAnsi="Times New Roman" w:cs="Times New Roman"/>
        </w:rPr>
        <w:t xml:space="preserve"> lequel vous me réclamez le paiement d’un</w:t>
      </w:r>
      <w:r w:rsidR="0075162D">
        <w:rPr>
          <w:rFonts w:ascii="Times New Roman" w:hAnsi="Times New Roman" w:cs="Times New Roman"/>
        </w:rPr>
        <w:t xml:space="preserve"> </w:t>
      </w:r>
      <w:r w:rsidR="00BF7B25">
        <w:rPr>
          <w:rFonts w:ascii="Times New Roman" w:hAnsi="Times New Roman" w:cs="Times New Roman"/>
        </w:rPr>
        <w:t xml:space="preserve">précompte immobilier </w:t>
      </w:r>
      <w:r w:rsidR="002A32BB">
        <w:rPr>
          <w:rFonts w:ascii="Times New Roman" w:hAnsi="Times New Roman" w:cs="Times New Roman"/>
        </w:rPr>
        <w:t>/</w:t>
      </w:r>
      <w:r w:rsidR="00DE70BB">
        <w:rPr>
          <w:rFonts w:ascii="Times New Roman" w:hAnsi="Times New Roman" w:cs="Times New Roman"/>
        </w:rPr>
        <w:t xml:space="preserve"> </w:t>
      </w:r>
      <w:r w:rsidR="00F37CE5">
        <w:rPr>
          <w:rFonts w:ascii="Times New Roman" w:hAnsi="Times New Roman" w:cs="Times New Roman"/>
        </w:rPr>
        <w:t>des</w:t>
      </w:r>
      <w:r w:rsidR="00BF31CF">
        <w:rPr>
          <w:rFonts w:ascii="Times New Roman" w:hAnsi="Times New Roman" w:cs="Times New Roman"/>
        </w:rPr>
        <w:t xml:space="preserve"> précomptes immobiliers</w:t>
      </w:r>
      <w:r w:rsidR="0075162D">
        <w:rPr>
          <w:rFonts w:ascii="Times New Roman" w:hAnsi="Times New Roman" w:cs="Times New Roman"/>
        </w:rPr>
        <w:t xml:space="preserve"> </w:t>
      </w:r>
      <w:r w:rsidR="00F45314">
        <w:rPr>
          <w:rFonts w:ascii="Times New Roman" w:hAnsi="Times New Roman" w:cs="Times New Roman"/>
        </w:rPr>
        <w:t>pour l’année/ pour les années</w:t>
      </w:r>
      <w:r w:rsidR="00DE70BB" w:rsidRPr="00CF0E86">
        <w:rPr>
          <w:rFonts w:ascii="Times New Roman" w:hAnsi="Times New Roman" w:cs="Times New Roman"/>
          <w:highlight w:val="yellow"/>
        </w:rPr>
        <w:t>……</w:t>
      </w:r>
      <w:r w:rsidR="00E7243F" w:rsidRPr="00CF0E86">
        <w:rPr>
          <w:rFonts w:ascii="Times New Roman" w:hAnsi="Times New Roman" w:cs="Times New Roman"/>
          <w:highlight w:val="yellow"/>
        </w:rPr>
        <w:t>…</w:t>
      </w:r>
      <w:r w:rsidR="00E7243F">
        <w:rPr>
          <w:rFonts w:ascii="Times New Roman" w:hAnsi="Times New Roman" w:cs="Times New Roman"/>
        </w:rPr>
        <w:t>…</w:t>
      </w:r>
      <w:r w:rsidR="002A32BB">
        <w:rPr>
          <w:rFonts w:ascii="Times New Roman" w:hAnsi="Times New Roman" w:cs="Times New Roman"/>
        </w:rPr>
        <w:t xml:space="preserve"> </w:t>
      </w:r>
      <w:proofErr w:type="gramStart"/>
      <w:r w:rsidR="002A32BB">
        <w:rPr>
          <w:rFonts w:ascii="Times New Roman" w:hAnsi="Times New Roman" w:cs="Times New Roman"/>
        </w:rPr>
        <w:t>(</w:t>
      </w:r>
      <w:r w:rsidR="00DE70BB">
        <w:rPr>
          <w:rFonts w:ascii="Times New Roman" w:hAnsi="Times New Roman" w:cs="Times New Roman"/>
        </w:rPr>
        <w:t xml:space="preserve"> </w:t>
      </w:r>
      <w:r w:rsidR="00F45314" w:rsidRPr="00711671">
        <w:rPr>
          <w:rFonts w:ascii="Times New Roman" w:hAnsi="Times New Roman" w:cs="Times New Roman"/>
          <w:i/>
          <w:iCs/>
        </w:rPr>
        <w:t>indiquez</w:t>
      </w:r>
      <w:proofErr w:type="gramEnd"/>
      <w:r w:rsidR="00F45314" w:rsidRPr="00711671">
        <w:rPr>
          <w:rFonts w:ascii="Times New Roman" w:hAnsi="Times New Roman" w:cs="Times New Roman"/>
          <w:i/>
          <w:iCs/>
        </w:rPr>
        <w:t xml:space="preserve"> l’année d’enrôlement </w:t>
      </w:r>
      <w:r w:rsidR="00711671" w:rsidRPr="00711671">
        <w:rPr>
          <w:rFonts w:ascii="Times New Roman" w:hAnsi="Times New Roman" w:cs="Times New Roman"/>
          <w:i/>
          <w:iCs/>
        </w:rPr>
        <w:t xml:space="preserve">ou les années d’enrôlement ET </w:t>
      </w:r>
      <w:r w:rsidR="006771BE" w:rsidRPr="00711671">
        <w:rPr>
          <w:rFonts w:ascii="Times New Roman" w:hAnsi="Times New Roman" w:cs="Times New Roman"/>
          <w:i/>
          <w:iCs/>
        </w:rPr>
        <w:t>le</w:t>
      </w:r>
      <w:r w:rsidR="00F63DB3" w:rsidRPr="00711671">
        <w:rPr>
          <w:rFonts w:ascii="Times New Roman" w:hAnsi="Times New Roman" w:cs="Times New Roman"/>
          <w:i/>
          <w:iCs/>
        </w:rPr>
        <w:t xml:space="preserve"> ou les</w:t>
      </w:r>
      <w:r w:rsidR="006771BE" w:rsidRPr="00711671">
        <w:rPr>
          <w:rFonts w:ascii="Times New Roman" w:hAnsi="Times New Roman" w:cs="Times New Roman"/>
          <w:i/>
          <w:iCs/>
        </w:rPr>
        <w:t xml:space="preserve"> numéro</w:t>
      </w:r>
      <w:r w:rsidR="00D030E0" w:rsidRPr="00711671">
        <w:rPr>
          <w:rFonts w:ascii="Times New Roman" w:hAnsi="Times New Roman" w:cs="Times New Roman"/>
          <w:i/>
          <w:iCs/>
        </w:rPr>
        <w:t>(</w:t>
      </w:r>
      <w:r w:rsidR="00F63DB3" w:rsidRPr="00711671">
        <w:rPr>
          <w:rFonts w:ascii="Times New Roman" w:hAnsi="Times New Roman" w:cs="Times New Roman"/>
          <w:i/>
          <w:iCs/>
        </w:rPr>
        <w:t xml:space="preserve">s) ou </w:t>
      </w:r>
      <w:r w:rsidR="002A32BB" w:rsidRPr="00711671">
        <w:rPr>
          <w:rFonts w:ascii="Times New Roman" w:hAnsi="Times New Roman" w:cs="Times New Roman"/>
          <w:i/>
          <w:iCs/>
        </w:rPr>
        <w:t>la</w:t>
      </w:r>
      <w:r w:rsidR="00F63DB3" w:rsidRPr="00711671">
        <w:rPr>
          <w:rFonts w:ascii="Times New Roman" w:hAnsi="Times New Roman" w:cs="Times New Roman"/>
          <w:i/>
          <w:iCs/>
        </w:rPr>
        <w:t xml:space="preserve"> ou les</w:t>
      </w:r>
      <w:r w:rsidR="002A32BB" w:rsidRPr="00711671">
        <w:rPr>
          <w:rFonts w:ascii="Times New Roman" w:hAnsi="Times New Roman" w:cs="Times New Roman"/>
          <w:i/>
          <w:iCs/>
        </w:rPr>
        <w:t xml:space="preserve"> référence</w:t>
      </w:r>
      <w:r w:rsidR="00F63DB3" w:rsidRPr="00711671">
        <w:rPr>
          <w:rFonts w:ascii="Times New Roman" w:hAnsi="Times New Roman" w:cs="Times New Roman"/>
          <w:i/>
          <w:iCs/>
        </w:rPr>
        <w:t>(s)</w:t>
      </w:r>
      <w:r w:rsidR="006771BE" w:rsidRPr="00711671">
        <w:rPr>
          <w:rFonts w:ascii="Times New Roman" w:hAnsi="Times New Roman" w:cs="Times New Roman"/>
          <w:i/>
          <w:iCs/>
        </w:rPr>
        <w:t xml:space="preserve"> </w:t>
      </w:r>
      <w:r w:rsidR="006D7A7E" w:rsidRPr="00711671">
        <w:rPr>
          <w:rFonts w:ascii="Times New Roman" w:hAnsi="Times New Roman" w:cs="Times New Roman"/>
          <w:i/>
          <w:iCs/>
        </w:rPr>
        <w:t>de l’avertissement extrait de rôle</w:t>
      </w:r>
      <w:r w:rsidR="00A22AEF" w:rsidRPr="00711671">
        <w:rPr>
          <w:rFonts w:ascii="Times New Roman" w:hAnsi="Times New Roman" w:cs="Times New Roman"/>
          <w:i/>
          <w:iCs/>
        </w:rPr>
        <w:t xml:space="preserve"> concerné</w:t>
      </w:r>
      <w:r w:rsidR="00A22AEF">
        <w:rPr>
          <w:rFonts w:ascii="Times New Roman" w:hAnsi="Times New Roman" w:cs="Times New Roman"/>
          <w:i/>
          <w:iCs/>
        </w:rPr>
        <w:t>)</w:t>
      </w:r>
    </w:p>
    <w:p w14:paraId="7E0AD663" w14:textId="46BBE9DE" w:rsidR="00DE70BB" w:rsidRDefault="00DE70BB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Conformément </w:t>
      </w:r>
      <w:r w:rsidR="0075162D">
        <w:rPr>
          <w:rFonts w:ascii="Times New Roman" w:hAnsi="Times New Roman" w:cs="Times New Roman"/>
        </w:rPr>
        <w:t xml:space="preserve">à l’article </w:t>
      </w:r>
      <w:r w:rsidR="00B43091">
        <w:rPr>
          <w:rFonts w:ascii="Times New Roman" w:hAnsi="Times New Roman" w:cs="Times New Roman"/>
        </w:rPr>
        <w:t xml:space="preserve">23 du Code de recouvrement amiable et forcé des créances fiscales et non fiscales, le paiement du précompte immobilier </w:t>
      </w:r>
      <w:r w:rsidR="002A32BB">
        <w:rPr>
          <w:rFonts w:ascii="Times New Roman" w:hAnsi="Times New Roman" w:cs="Times New Roman"/>
        </w:rPr>
        <w:t xml:space="preserve">se prescrit par </w:t>
      </w:r>
      <w:r w:rsidR="0075162D">
        <w:rPr>
          <w:rFonts w:ascii="Times New Roman" w:hAnsi="Times New Roman" w:cs="Times New Roman"/>
        </w:rPr>
        <w:t>cinq</w:t>
      </w:r>
      <w:r w:rsidR="002A32BB">
        <w:rPr>
          <w:rFonts w:ascii="Times New Roman" w:hAnsi="Times New Roman" w:cs="Times New Roman"/>
        </w:rPr>
        <w:t xml:space="preserve"> ans </w:t>
      </w:r>
      <w:r w:rsidR="00AE2DEF">
        <w:rPr>
          <w:rFonts w:ascii="Times New Roman" w:hAnsi="Times New Roman" w:cs="Times New Roman"/>
        </w:rPr>
        <w:t xml:space="preserve">à compter de la date d’expiration d’un délai </w:t>
      </w:r>
      <w:r w:rsidR="004649E3">
        <w:rPr>
          <w:rFonts w:ascii="Times New Roman" w:hAnsi="Times New Roman" w:cs="Times New Roman"/>
        </w:rPr>
        <w:t xml:space="preserve">de 2 mois suivant l’envoi de </w:t>
      </w:r>
      <w:proofErr w:type="gramStart"/>
      <w:r w:rsidR="004649E3">
        <w:rPr>
          <w:rFonts w:ascii="Times New Roman" w:hAnsi="Times New Roman" w:cs="Times New Roman"/>
        </w:rPr>
        <w:t>l’ avertissement</w:t>
      </w:r>
      <w:proofErr w:type="gramEnd"/>
      <w:r w:rsidR="004649E3">
        <w:rPr>
          <w:rFonts w:ascii="Times New Roman" w:hAnsi="Times New Roman" w:cs="Times New Roman"/>
        </w:rPr>
        <w:t xml:space="preserve">-extrait de rôle </w:t>
      </w:r>
      <w:proofErr w:type="gramStart"/>
      <w:r w:rsidR="004649E3">
        <w:rPr>
          <w:rFonts w:ascii="Times New Roman" w:hAnsi="Times New Roman" w:cs="Times New Roman"/>
        </w:rPr>
        <w:t>( art.</w:t>
      </w:r>
      <w:proofErr w:type="gramEnd"/>
      <w:r w:rsidR="004649E3">
        <w:rPr>
          <w:rFonts w:ascii="Times New Roman" w:hAnsi="Times New Roman" w:cs="Times New Roman"/>
        </w:rPr>
        <w:t xml:space="preserve"> </w:t>
      </w:r>
      <w:r w:rsidR="00AA74F4">
        <w:rPr>
          <w:rFonts w:ascii="Times New Roman" w:hAnsi="Times New Roman" w:cs="Times New Roman"/>
        </w:rPr>
        <w:t>413 du Code des impôts sur les revenus).</w:t>
      </w:r>
    </w:p>
    <w:p w14:paraId="1D1D728E" w14:textId="3649FE2A" w:rsidR="000741CA" w:rsidRPr="00A06003" w:rsidRDefault="002A32BB" w:rsidP="000741CA">
      <w:pPr>
        <w:rPr>
          <w:rFonts w:ascii="Times New Roman" w:hAnsi="Times New Roman" w:cs="Times New Roman"/>
          <w:i/>
          <w:iCs/>
        </w:rPr>
      </w:pPr>
      <w:r w:rsidRPr="002A32BB">
        <w:rPr>
          <w:rFonts w:ascii="Times New Roman" w:hAnsi="Times New Roman" w:cs="Times New Roman"/>
        </w:rPr>
        <w:t xml:space="preserve">En l’espèce, la date </w:t>
      </w:r>
      <w:r w:rsidR="00AA74F4">
        <w:rPr>
          <w:rFonts w:ascii="Times New Roman" w:hAnsi="Times New Roman" w:cs="Times New Roman"/>
        </w:rPr>
        <w:t xml:space="preserve">d’expiration du délai de 2 mois </w:t>
      </w:r>
      <w:r w:rsidR="00613725">
        <w:rPr>
          <w:rFonts w:ascii="Times New Roman" w:hAnsi="Times New Roman" w:cs="Times New Roman"/>
        </w:rPr>
        <w:t xml:space="preserve">suivant l’envoi de l’avertissement -extrait de rôle </w:t>
      </w:r>
      <w:r w:rsidRPr="002A32BB">
        <w:rPr>
          <w:rFonts w:ascii="Times New Roman" w:hAnsi="Times New Roman" w:cs="Times New Roman"/>
        </w:rPr>
        <w:t>est le…</w:t>
      </w:r>
      <w:r w:rsidRPr="00CF0E86">
        <w:rPr>
          <w:rFonts w:ascii="Times New Roman" w:hAnsi="Times New Roman" w:cs="Times New Roman"/>
          <w:highlight w:val="yellow"/>
        </w:rPr>
        <w:t>……………</w:t>
      </w:r>
      <w:r w:rsidRPr="002A32BB">
        <w:rPr>
          <w:rFonts w:ascii="Times New Roman" w:hAnsi="Times New Roman" w:cs="Times New Roman"/>
        </w:rPr>
        <w:t xml:space="preserve">. </w:t>
      </w:r>
      <w:proofErr w:type="gramStart"/>
      <w:r w:rsidRPr="002A32BB">
        <w:rPr>
          <w:rFonts w:ascii="Times New Roman" w:hAnsi="Times New Roman" w:cs="Times New Roman"/>
          <w:i/>
          <w:iCs/>
        </w:rPr>
        <w:t>( indiquez</w:t>
      </w:r>
      <w:proofErr w:type="gramEnd"/>
      <w:r w:rsidR="00613725" w:rsidRPr="00613725">
        <w:rPr>
          <w:rFonts w:ascii="Times New Roman" w:hAnsi="Times New Roman" w:cs="Times New Roman"/>
        </w:rPr>
        <w:t xml:space="preserve"> </w:t>
      </w:r>
      <w:r w:rsidR="00613725" w:rsidRPr="00613725">
        <w:rPr>
          <w:rFonts w:ascii="Times New Roman" w:hAnsi="Times New Roman" w:cs="Times New Roman"/>
          <w:i/>
          <w:iCs/>
        </w:rPr>
        <w:t xml:space="preserve">la date d’expiration du délai de 2 mois suivant l’envoi de l’avertissement -extrait de </w:t>
      </w:r>
      <w:proofErr w:type="gramStart"/>
      <w:r w:rsidR="00613725" w:rsidRPr="00613725">
        <w:rPr>
          <w:rFonts w:ascii="Times New Roman" w:hAnsi="Times New Roman" w:cs="Times New Roman"/>
          <w:i/>
          <w:iCs/>
        </w:rPr>
        <w:t>rôle</w:t>
      </w:r>
      <w:r w:rsidR="00613725">
        <w:rPr>
          <w:rFonts w:ascii="Times New Roman" w:hAnsi="Times New Roman" w:cs="Times New Roman"/>
          <w:i/>
          <w:iCs/>
        </w:rPr>
        <w:t xml:space="preserve"> </w:t>
      </w:r>
      <w:r w:rsidRPr="002A32BB">
        <w:rPr>
          <w:rFonts w:ascii="Times New Roman" w:hAnsi="Times New Roman" w:cs="Times New Roman"/>
        </w:rPr>
        <w:t>)</w:t>
      </w:r>
      <w:proofErr w:type="gramEnd"/>
      <w:r w:rsidRPr="002A32BB">
        <w:rPr>
          <w:rFonts w:ascii="Times New Roman" w:hAnsi="Times New Roman" w:cs="Times New Roman"/>
        </w:rPr>
        <w:t xml:space="preserve">, la prescription apparaît pouvoir être soulevée depuis le </w:t>
      </w:r>
      <w:r w:rsidRPr="00CF0E86">
        <w:rPr>
          <w:rFonts w:ascii="Times New Roman" w:hAnsi="Times New Roman" w:cs="Times New Roman"/>
          <w:highlight w:val="yellow"/>
        </w:rPr>
        <w:t>….</w:t>
      </w:r>
      <w:r w:rsidRPr="002A32BB">
        <w:rPr>
          <w:rFonts w:ascii="Times New Roman" w:hAnsi="Times New Roman" w:cs="Times New Roman"/>
        </w:rPr>
        <w:t xml:space="preserve"> </w:t>
      </w:r>
      <w:proofErr w:type="gramStart"/>
      <w:r w:rsidRPr="002A32BB">
        <w:rPr>
          <w:rFonts w:ascii="Times New Roman" w:hAnsi="Times New Roman" w:cs="Times New Roman"/>
        </w:rPr>
        <w:t xml:space="preserve">( </w:t>
      </w:r>
      <w:r w:rsidRPr="002A32BB">
        <w:rPr>
          <w:rFonts w:ascii="Times New Roman" w:hAnsi="Times New Roman" w:cs="Times New Roman"/>
          <w:i/>
          <w:iCs/>
        </w:rPr>
        <w:t>indiquez</w:t>
      </w:r>
      <w:proofErr w:type="gramEnd"/>
      <w:r w:rsidRPr="002A32BB">
        <w:rPr>
          <w:rFonts w:ascii="Times New Roman" w:hAnsi="Times New Roman" w:cs="Times New Roman"/>
          <w:i/>
          <w:iCs/>
        </w:rPr>
        <w:t xml:space="preserve"> la date de la fin de la prescription calculée selon le principe suivant : jour suivant la date d’</w:t>
      </w:r>
      <w:r w:rsidR="004606A2">
        <w:rPr>
          <w:rFonts w:ascii="Times New Roman" w:hAnsi="Times New Roman" w:cs="Times New Roman"/>
          <w:i/>
          <w:iCs/>
        </w:rPr>
        <w:t xml:space="preserve">expiration du délai de 2 mois suivant l’envoi de l’avertissement-extrait de </w:t>
      </w:r>
      <w:r w:rsidR="004606A2">
        <w:rPr>
          <w:rFonts w:ascii="Times New Roman" w:hAnsi="Times New Roman" w:cs="Times New Roman"/>
          <w:i/>
          <w:iCs/>
        </w:rPr>
        <w:lastRenderedPageBreak/>
        <w:t xml:space="preserve">rôle </w:t>
      </w:r>
      <w:r w:rsidRPr="002A32BB">
        <w:rPr>
          <w:rFonts w:ascii="Times New Roman" w:hAnsi="Times New Roman" w:cs="Times New Roman"/>
          <w:i/>
          <w:iCs/>
        </w:rPr>
        <w:t>+</w:t>
      </w:r>
      <w:r w:rsidR="003373EC">
        <w:rPr>
          <w:rFonts w:ascii="Times New Roman" w:hAnsi="Times New Roman" w:cs="Times New Roman"/>
          <w:i/>
          <w:iCs/>
        </w:rPr>
        <w:t xml:space="preserve"> </w:t>
      </w:r>
      <w:r w:rsidR="0075162D">
        <w:rPr>
          <w:rFonts w:ascii="Times New Roman" w:hAnsi="Times New Roman" w:cs="Times New Roman"/>
          <w:i/>
          <w:iCs/>
        </w:rPr>
        <w:t>5</w:t>
      </w:r>
      <w:r w:rsidRPr="002A32BB">
        <w:rPr>
          <w:rFonts w:ascii="Times New Roman" w:hAnsi="Times New Roman" w:cs="Times New Roman"/>
          <w:i/>
          <w:iCs/>
        </w:rPr>
        <w:t xml:space="preserve"> ans</w:t>
      </w:r>
      <w:r w:rsidR="000741CA">
        <w:rPr>
          <w:rFonts w:ascii="Times New Roman" w:hAnsi="Times New Roman" w:cs="Times New Roman"/>
          <w:i/>
          <w:iCs/>
        </w:rPr>
        <w:t xml:space="preserve"> -- </w:t>
      </w:r>
      <w:r w:rsidR="000741CA" w:rsidRPr="003B6F32">
        <w:rPr>
          <w:rFonts w:ascii="Times New Roman" w:hAnsi="Times New Roman" w:cs="Times New Roman"/>
          <w:i/>
          <w:iCs/>
        </w:rPr>
        <w:t xml:space="preserve">Si plusieurs </w:t>
      </w:r>
      <w:r w:rsidR="000741CA">
        <w:rPr>
          <w:rFonts w:ascii="Times New Roman" w:hAnsi="Times New Roman" w:cs="Times New Roman"/>
          <w:i/>
          <w:iCs/>
        </w:rPr>
        <w:t xml:space="preserve">précomptes immobiliers </w:t>
      </w:r>
      <w:r w:rsidR="000741CA" w:rsidRPr="003B6F32">
        <w:rPr>
          <w:rFonts w:ascii="Times New Roman" w:hAnsi="Times New Roman" w:cs="Times New Roman"/>
          <w:i/>
          <w:iCs/>
        </w:rPr>
        <w:t xml:space="preserve">sont concernés, mentionnez, pour chacun </w:t>
      </w:r>
      <w:r w:rsidR="000741CA" w:rsidRPr="000741CA">
        <w:rPr>
          <w:rFonts w:ascii="Times New Roman" w:hAnsi="Times New Roman" w:cs="Times New Roman"/>
          <w:i/>
          <w:iCs/>
        </w:rPr>
        <w:t>d'eux, la date d’expiration du délai de 2 mois suivant l’envoi de l’avertissement -extrait de rôle e ainsi que la date de fin de la prescription calculée selon ce principe).</w:t>
      </w:r>
    </w:p>
    <w:p w14:paraId="39968BE8" w14:textId="0DC082F6" w:rsidR="002A32BB" w:rsidRPr="002A32BB" w:rsidRDefault="002A32BB" w:rsidP="002A32BB">
      <w:pPr>
        <w:rPr>
          <w:rFonts w:ascii="Times New Roman" w:hAnsi="Times New Roman" w:cs="Times New Roman"/>
          <w:i/>
          <w:iCs/>
        </w:rPr>
      </w:pPr>
    </w:p>
    <w:p w14:paraId="3B534157" w14:textId="64F7D825" w:rsidR="00D5229E" w:rsidRDefault="00D5229E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ce jour et sauf erreur de ma part je n’ai connaissance d’</w:t>
      </w:r>
      <w:r w:rsidR="003112C0">
        <w:rPr>
          <w:rFonts w:ascii="Times New Roman" w:hAnsi="Times New Roman" w:cs="Times New Roman"/>
        </w:rPr>
        <w:t>aucun</w:t>
      </w:r>
      <w:r>
        <w:rPr>
          <w:rFonts w:ascii="Times New Roman" w:hAnsi="Times New Roman" w:cs="Times New Roman"/>
        </w:rPr>
        <w:t xml:space="preserve"> acte</w:t>
      </w:r>
      <w:r w:rsidR="003112C0">
        <w:rPr>
          <w:rFonts w:ascii="Times New Roman" w:hAnsi="Times New Roman" w:cs="Times New Roman"/>
        </w:rPr>
        <w:t xml:space="preserve"> valable</w:t>
      </w:r>
      <w:r>
        <w:rPr>
          <w:rFonts w:ascii="Times New Roman" w:hAnsi="Times New Roman" w:cs="Times New Roman"/>
        </w:rPr>
        <w:t xml:space="preserve"> de suspension ou d’interruption </w:t>
      </w:r>
      <w:r w:rsidR="009E10C8">
        <w:rPr>
          <w:rFonts w:ascii="Times New Roman" w:hAnsi="Times New Roman" w:cs="Times New Roman"/>
        </w:rPr>
        <w:t xml:space="preserve">de nature à </w:t>
      </w:r>
      <w:r w:rsidR="003112C0">
        <w:rPr>
          <w:rFonts w:ascii="Times New Roman" w:hAnsi="Times New Roman" w:cs="Times New Roman"/>
        </w:rPr>
        <w:t xml:space="preserve">avoir prolongé ce </w:t>
      </w:r>
      <w:r w:rsidR="00DD6C3D">
        <w:rPr>
          <w:rFonts w:ascii="Times New Roman" w:hAnsi="Times New Roman" w:cs="Times New Roman"/>
        </w:rPr>
        <w:t>délai.</w:t>
      </w:r>
      <w:r w:rsidR="003112C0">
        <w:rPr>
          <w:rFonts w:ascii="Times New Roman" w:hAnsi="Times New Roman" w:cs="Times New Roman"/>
        </w:rPr>
        <w:t xml:space="preserve"> </w:t>
      </w:r>
    </w:p>
    <w:p w14:paraId="7A0CD894" w14:textId="08B4F475" w:rsidR="003112C0" w:rsidRDefault="00E05D8F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</w:t>
      </w:r>
      <w:r w:rsidR="00DD6C3D" w:rsidRPr="00E51A25">
        <w:rPr>
          <w:rFonts w:ascii="Times New Roman" w:hAnsi="Times New Roman" w:cs="Times New Roman"/>
        </w:rPr>
        <w:t>,</w:t>
      </w:r>
      <w:r w:rsidR="00053348">
        <w:rPr>
          <w:rFonts w:ascii="Times New Roman" w:hAnsi="Times New Roman" w:cs="Times New Roman"/>
        </w:rPr>
        <w:t xml:space="preserve"> sous réserve de la production par vos soins de la preuve d’un tel acte dans le 15 jours du présent courrier,</w:t>
      </w:r>
      <w:r w:rsidR="003112C0" w:rsidRP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</w:t>
      </w:r>
      <w:r w:rsidR="003112C0" w:rsidRPr="00E51A25">
        <w:rPr>
          <w:rFonts w:ascii="Times New Roman" w:hAnsi="Times New Roman" w:cs="Times New Roman"/>
        </w:rPr>
        <w:t xml:space="preserve"> </w:t>
      </w:r>
      <w:r w:rsidR="00E51A25" w:rsidRPr="00E51A25">
        <w:rPr>
          <w:rFonts w:ascii="Times New Roman" w:hAnsi="Times New Roman" w:cs="Times New Roman"/>
        </w:rPr>
        <w:t>vous demande de prendre acte de la prescription acquise</w:t>
      </w:r>
      <w:r w:rsid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et</w:t>
      </w:r>
      <w:r w:rsidR="00E51A25">
        <w:rPr>
          <w:rFonts w:ascii="Times New Roman" w:hAnsi="Times New Roman" w:cs="Times New Roman"/>
        </w:rPr>
        <w:t xml:space="preserve"> de me confirmer par écrit</w:t>
      </w:r>
      <w:r w:rsidR="00E51A25" w:rsidRPr="00E51A25">
        <w:rPr>
          <w:rFonts w:ascii="Times New Roman" w:hAnsi="Times New Roman" w:cs="Times New Roman"/>
        </w:rPr>
        <w:t xml:space="preserve"> </w:t>
      </w:r>
      <w:r w:rsidR="00E51A25">
        <w:rPr>
          <w:rFonts w:ascii="Times New Roman" w:hAnsi="Times New Roman" w:cs="Times New Roman"/>
        </w:rPr>
        <w:t xml:space="preserve">la </w:t>
      </w:r>
      <w:r w:rsidR="00E51A25" w:rsidRPr="00E51A25">
        <w:rPr>
          <w:rFonts w:ascii="Times New Roman" w:hAnsi="Times New Roman" w:cs="Times New Roman"/>
        </w:rPr>
        <w:t>clôture</w:t>
      </w:r>
      <w:r w:rsidR="00E51A25">
        <w:rPr>
          <w:rFonts w:ascii="Times New Roman" w:hAnsi="Times New Roman" w:cs="Times New Roman"/>
        </w:rPr>
        <w:t xml:space="preserve"> de </w:t>
      </w:r>
      <w:r w:rsidR="00E51A25" w:rsidRPr="00E51A25">
        <w:rPr>
          <w:rFonts w:ascii="Times New Roman" w:hAnsi="Times New Roman" w:cs="Times New Roman"/>
        </w:rPr>
        <w:t xml:space="preserve">ce dossier dans vos comptes </w:t>
      </w:r>
      <w:r>
        <w:rPr>
          <w:rFonts w:ascii="Times New Roman" w:hAnsi="Times New Roman" w:cs="Times New Roman"/>
        </w:rPr>
        <w:t xml:space="preserve">ainsi que </w:t>
      </w:r>
      <w:r w:rsidR="00E51A25">
        <w:rPr>
          <w:rFonts w:ascii="Times New Roman" w:hAnsi="Times New Roman" w:cs="Times New Roman"/>
        </w:rPr>
        <w:t>l’abandon de toute démarche de</w:t>
      </w:r>
      <w:r w:rsidR="00E51A25" w:rsidRPr="00E51A25">
        <w:rPr>
          <w:rFonts w:ascii="Times New Roman" w:hAnsi="Times New Roman" w:cs="Times New Roman"/>
        </w:rPr>
        <w:t xml:space="preserve"> recouvrement à ce </w:t>
      </w:r>
      <w:r w:rsidR="00E51A25">
        <w:rPr>
          <w:rFonts w:ascii="Times New Roman" w:hAnsi="Times New Roman" w:cs="Times New Roman"/>
        </w:rPr>
        <w:t>titre</w:t>
      </w:r>
      <w:r w:rsidR="00E51A25">
        <w:t>.</w:t>
      </w:r>
    </w:p>
    <w:p w14:paraId="57CF6098" w14:textId="2C0661D3" w:rsidR="00472E29" w:rsidRDefault="00472E29" w:rsidP="00472E29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réserve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et sans</w:t>
      </w:r>
      <w:r w:rsidR="003112C0">
        <w:rPr>
          <w:rFonts w:ascii="Times New Roman" w:hAnsi="Times New Roman" w:cs="Times New Roman"/>
        </w:rPr>
        <w:t xml:space="preserve"> aucune</w:t>
      </w:r>
      <w:r w:rsidRPr="00C52839">
        <w:rPr>
          <w:rFonts w:ascii="Times New Roman" w:hAnsi="Times New Roman" w:cs="Times New Roman"/>
        </w:rPr>
        <w:t xml:space="preserve"> reconnaissance préjudiciable</w:t>
      </w:r>
      <w:r>
        <w:rPr>
          <w:rFonts w:ascii="Times New Roman" w:hAnsi="Times New Roman" w:cs="Times New Roman"/>
        </w:rPr>
        <w:t>.</w:t>
      </w:r>
    </w:p>
    <w:p w14:paraId="79C2B091" w14:textId="77777777" w:rsidR="00624734" w:rsidRDefault="00624734" w:rsidP="00472E29">
      <w:pPr>
        <w:jc w:val="both"/>
        <w:rPr>
          <w:rFonts w:ascii="Times New Roman" w:hAnsi="Times New Roman" w:cs="Times New Roman"/>
        </w:rPr>
      </w:pP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47265" w14:textId="77777777" w:rsidR="00A30D18" w:rsidRDefault="00A30D18" w:rsidP="00B01689">
      <w:pPr>
        <w:spacing w:after="0" w:line="240" w:lineRule="auto"/>
      </w:pPr>
      <w:r>
        <w:separator/>
      </w:r>
    </w:p>
  </w:endnote>
  <w:endnote w:type="continuationSeparator" w:id="0">
    <w:p w14:paraId="2CC59E32" w14:textId="77777777" w:rsidR="00A30D18" w:rsidRDefault="00A30D18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92FBC" w14:textId="77777777" w:rsidR="00A30D18" w:rsidRDefault="00A30D18" w:rsidP="00B01689">
      <w:pPr>
        <w:spacing w:after="0" w:line="240" w:lineRule="auto"/>
      </w:pPr>
      <w:r>
        <w:separator/>
      </w:r>
    </w:p>
  </w:footnote>
  <w:footnote w:type="continuationSeparator" w:id="0">
    <w:p w14:paraId="1E84E1EA" w14:textId="77777777" w:rsidR="00A30D18" w:rsidRDefault="00A30D18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37393"/>
    <w:rsid w:val="00053348"/>
    <w:rsid w:val="00064C56"/>
    <w:rsid w:val="000741CA"/>
    <w:rsid w:val="000A125A"/>
    <w:rsid w:val="000B5788"/>
    <w:rsid w:val="000C4149"/>
    <w:rsid w:val="000C6795"/>
    <w:rsid w:val="000F17F7"/>
    <w:rsid w:val="001018DC"/>
    <w:rsid w:val="00114C59"/>
    <w:rsid w:val="001300C1"/>
    <w:rsid w:val="00145173"/>
    <w:rsid w:val="00151158"/>
    <w:rsid w:val="001A0445"/>
    <w:rsid w:val="001A1C00"/>
    <w:rsid w:val="001B7FB2"/>
    <w:rsid w:val="001D6BEF"/>
    <w:rsid w:val="001F1ADC"/>
    <w:rsid w:val="001F717C"/>
    <w:rsid w:val="0023534E"/>
    <w:rsid w:val="00240071"/>
    <w:rsid w:val="0026381D"/>
    <w:rsid w:val="00272C94"/>
    <w:rsid w:val="00283169"/>
    <w:rsid w:val="002A32BB"/>
    <w:rsid w:val="002B3B8D"/>
    <w:rsid w:val="002D1B9D"/>
    <w:rsid w:val="002E760A"/>
    <w:rsid w:val="002F5A26"/>
    <w:rsid w:val="002F7381"/>
    <w:rsid w:val="00307667"/>
    <w:rsid w:val="003112C0"/>
    <w:rsid w:val="003373EC"/>
    <w:rsid w:val="0035333B"/>
    <w:rsid w:val="003A48F6"/>
    <w:rsid w:val="004540F5"/>
    <w:rsid w:val="004606A2"/>
    <w:rsid w:val="004649E3"/>
    <w:rsid w:val="00472E29"/>
    <w:rsid w:val="00482156"/>
    <w:rsid w:val="00487C1E"/>
    <w:rsid w:val="004A3E64"/>
    <w:rsid w:val="004D2EB0"/>
    <w:rsid w:val="00505DBD"/>
    <w:rsid w:val="00513FAB"/>
    <w:rsid w:val="00516ADD"/>
    <w:rsid w:val="00534BCF"/>
    <w:rsid w:val="0053616E"/>
    <w:rsid w:val="0055212B"/>
    <w:rsid w:val="00577C48"/>
    <w:rsid w:val="00585F61"/>
    <w:rsid w:val="00597E69"/>
    <w:rsid w:val="005A1914"/>
    <w:rsid w:val="005C7FBB"/>
    <w:rsid w:val="005E739E"/>
    <w:rsid w:val="00613725"/>
    <w:rsid w:val="00624734"/>
    <w:rsid w:val="006771BE"/>
    <w:rsid w:val="0068747D"/>
    <w:rsid w:val="006D7A7E"/>
    <w:rsid w:val="006E7010"/>
    <w:rsid w:val="006F53E7"/>
    <w:rsid w:val="0070639E"/>
    <w:rsid w:val="00711671"/>
    <w:rsid w:val="0072396A"/>
    <w:rsid w:val="0075162D"/>
    <w:rsid w:val="00763CE4"/>
    <w:rsid w:val="00774E8B"/>
    <w:rsid w:val="00797390"/>
    <w:rsid w:val="007C6059"/>
    <w:rsid w:val="00800CB7"/>
    <w:rsid w:val="00826167"/>
    <w:rsid w:val="008330E2"/>
    <w:rsid w:val="00841469"/>
    <w:rsid w:val="00860FEE"/>
    <w:rsid w:val="00861B9C"/>
    <w:rsid w:val="008821A1"/>
    <w:rsid w:val="008862CC"/>
    <w:rsid w:val="0088671B"/>
    <w:rsid w:val="00886944"/>
    <w:rsid w:val="00896A7E"/>
    <w:rsid w:val="008A7199"/>
    <w:rsid w:val="008C66BE"/>
    <w:rsid w:val="008D37B5"/>
    <w:rsid w:val="008E3173"/>
    <w:rsid w:val="008E5D51"/>
    <w:rsid w:val="008F56BE"/>
    <w:rsid w:val="00953821"/>
    <w:rsid w:val="009B33BA"/>
    <w:rsid w:val="009E10C8"/>
    <w:rsid w:val="009E1773"/>
    <w:rsid w:val="00A177CF"/>
    <w:rsid w:val="00A22AEF"/>
    <w:rsid w:val="00A2463F"/>
    <w:rsid w:val="00A30D18"/>
    <w:rsid w:val="00A808AA"/>
    <w:rsid w:val="00AA74F4"/>
    <w:rsid w:val="00AE2DEF"/>
    <w:rsid w:val="00B01689"/>
    <w:rsid w:val="00B43091"/>
    <w:rsid w:val="00B527D2"/>
    <w:rsid w:val="00B6659E"/>
    <w:rsid w:val="00B86EB3"/>
    <w:rsid w:val="00B943F1"/>
    <w:rsid w:val="00BA1B0A"/>
    <w:rsid w:val="00BA1EC1"/>
    <w:rsid w:val="00BD773F"/>
    <w:rsid w:val="00BF31CF"/>
    <w:rsid w:val="00BF7B25"/>
    <w:rsid w:val="00C16553"/>
    <w:rsid w:val="00C24232"/>
    <w:rsid w:val="00C461AC"/>
    <w:rsid w:val="00C80043"/>
    <w:rsid w:val="00CF0E86"/>
    <w:rsid w:val="00D030E0"/>
    <w:rsid w:val="00D5229E"/>
    <w:rsid w:val="00D62843"/>
    <w:rsid w:val="00D72B17"/>
    <w:rsid w:val="00D83E85"/>
    <w:rsid w:val="00D96366"/>
    <w:rsid w:val="00DC5D71"/>
    <w:rsid w:val="00DD5B1E"/>
    <w:rsid w:val="00DD6C3D"/>
    <w:rsid w:val="00DE636E"/>
    <w:rsid w:val="00DE70BB"/>
    <w:rsid w:val="00DF6082"/>
    <w:rsid w:val="00E05D8F"/>
    <w:rsid w:val="00E51A25"/>
    <w:rsid w:val="00E7243F"/>
    <w:rsid w:val="00E82E6C"/>
    <w:rsid w:val="00E90695"/>
    <w:rsid w:val="00EC166F"/>
    <w:rsid w:val="00EF2627"/>
    <w:rsid w:val="00F14AF1"/>
    <w:rsid w:val="00F37CE5"/>
    <w:rsid w:val="00F45314"/>
    <w:rsid w:val="00F63DB3"/>
    <w:rsid w:val="00F67649"/>
    <w:rsid w:val="00F725F2"/>
    <w:rsid w:val="00F746A9"/>
    <w:rsid w:val="00F928F4"/>
    <w:rsid w:val="00FE58E7"/>
    <w:rsid w:val="00FF1688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58EDACF8-D4E2-45FC-ACE5-7F16D6E18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47</cp:revision>
  <dcterms:created xsi:type="dcterms:W3CDTF">2026-06-17T09:21:00Z</dcterms:created>
  <dcterms:modified xsi:type="dcterms:W3CDTF">2026-07-10T09:48:00Z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